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2922" w14:textId="1BDDBC5E" w:rsidR="0078646A" w:rsidRDefault="0078646A" w:rsidP="00305DB8">
      <w:pPr>
        <w:jc w:val="center"/>
      </w:pPr>
      <w:proofErr w:type="spellStart"/>
      <w:r w:rsidRPr="0078646A">
        <w:t>Floquet</w:t>
      </w:r>
      <w:proofErr w:type="spellEnd"/>
      <w:r w:rsidRPr="0078646A">
        <w:t xml:space="preserve"> engineering of Quantum Materials</w:t>
      </w:r>
    </w:p>
    <w:p w14:paraId="3EF510C7" w14:textId="77777777" w:rsidR="0078646A" w:rsidRDefault="0078646A" w:rsidP="00305DB8">
      <w:pPr>
        <w:jc w:val="center"/>
      </w:pPr>
      <w:r w:rsidRPr="0078646A">
        <w:t>Takeshi Oka</w:t>
      </w:r>
    </w:p>
    <w:p w14:paraId="5EEA52D4" w14:textId="195CC126" w:rsidR="00305DB8" w:rsidRDefault="00305DB8" w:rsidP="00305DB8">
      <w:pPr>
        <w:jc w:val="center"/>
      </w:pPr>
      <w:r>
        <w:t xml:space="preserve">May </w:t>
      </w:r>
      <w:r w:rsidR="0078646A">
        <w:t>9</w:t>
      </w:r>
      <w:r>
        <w:t>, 2022</w:t>
      </w:r>
    </w:p>
    <w:p w14:paraId="5E7879A3" w14:textId="77777777" w:rsidR="00305DB8" w:rsidRDefault="00305DB8" w:rsidP="00305DB8"/>
    <w:p w14:paraId="4EDF4E43" w14:textId="77777777" w:rsidR="00305DB8" w:rsidRDefault="00305DB8" w:rsidP="00305DB8">
      <w:r>
        <w:t>Abstract</w:t>
      </w:r>
    </w:p>
    <w:p w14:paraId="1D1D10ED" w14:textId="56ADAD65" w:rsidR="00190695" w:rsidRDefault="0078646A" w:rsidP="0078646A">
      <w:proofErr w:type="spellStart"/>
      <w:r>
        <w:t>Floquet</w:t>
      </w:r>
      <w:proofErr w:type="spellEnd"/>
      <w:r>
        <w:t xml:space="preserve"> engineering, the control of quantum systems using periodic driving,</w:t>
      </w:r>
      <w:r>
        <w:t xml:space="preserve"> </w:t>
      </w:r>
      <w:r>
        <w:t>is an old concept in condensed matter physics, dating back to ideas such as the inverse Faraday effect.</w:t>
      </w:r>
      <w:r>
        <w:t xml:space="preserve"> </w:t>
      </w:r>
      <w:r>
        <w:t>There is a renewed interest in this concept owing to the rapid developments in laser and ultrafast techniques</w:t>
      </w:r>
      <w:r>
        <w:t xml:space="preserve"> </w:t>
      </w:r>
      <w:r>
        <w:t>combined with the discovery and understanding of various "quantum materials" hosting interesting exotic quantum properties.</w:t>
      </w:r>
      <w:r>
        <w:t xml:space="preserve"> </w:t>
      </w:r>
      <w:r>
        <w:t xml:space="preserve">We review the recent applications of </w:t>
      </w:r>
      <w:proofErr w:type="spellStart"/>
      <w:r>
        <w:t>Floquet</w:t>
      </w:r>
      <w:proofErr w:type="spellEnd"/>
      <w:r>
        <w:t xml:space="preserve"> engineering in ultrafast, nonlinear phenomena in the solid state.</w:t>
      </w:r>
      <w:r>
        <w:t xml:space="preserve"> </w:t>
      </w:r>
      <w:proofErr w:type="gramStart"/>
      <w:r>
        <w:t>In</w:t>
      </w:r>
      <w:proofErr w:type="gramEnd"/>
      <w:r>
        <w:t xml:space="preserve"> particular, </w:t>
      </w:r>
      <w:proofErr w:type="spellStart"/>
      <w:r>
        <w:t>Floquet</w:t>
      </w:r>
      <w:proofErr w:type="spellEnd"/>
      <w:r>
        <w:t xml:space="preserve"> topological states, application to ultrafast spintronics, and to strongly correlated electron systems are overviewed.</w:t>
      </w:r>
    </w:p>
    <w:sectPr w:rsidR="0019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8"/>
    <w:rsid w:val="00305DB8"/>
    <w:rsid w:val="003D6711"/>
    <w:rsid w:val="0078646A"/>
    <w:rsid w:val="00C30618"/>
    <w:rsid w:val="00D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CCDA"/>
  <w15:chartTrackingRefBased/>
  <w15:docId w15:val="{D9F0A684-5C76-4985-9967-02F1938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Strom, Gregory</dc:creator>
  <cp:keywords/>
  <dc:description/>
  <cp:lastModifiedBy>Strom, Gregory</cp:lastModifiedBy>
  <cp:revision>2</cp:revision>
  <dcterms:created xsi:type="dcterms:W3CDTF">2022-05-08T17:32:00Z</dcterms:created>
  <dcterms:modified xsi:type="dcterms:W3CDTF">2022-05-08T17:32:00Z</dcterms:modified>
</cp:coreProperties>
</file>